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7332" w14:textId="33F3CC5B" w:rsidR="00C16989" w:rsidRDefault="00606556">
      <w:r w:rsidRPr="00606556">
        <w:rPr>
          <w:b/>
          <w:bCs/>
        </w:rPr>
        <w:t>Medienmitteilung</w:t>
      </w:r>
    </w:p>
    <w:p w14:paraId="50F7DD14" w14:textId="72827A2B" w:rsidR="00AC6EC3" w:rsidRDefault="00AC6EC3"/>
    <w:p w14:paraId="01FD3BA6" w14:textId="2F48A1F9" w:rsidR="00AC6EC3" w:rsidRPr="00383C76" w:rsidRDefault="00AC6EC3">
      <w:pPr>
        <w:rPr>
          <w:sz w:val="24"/>
          <w:szCs w:val="24"/>
        </w:rPr>
      </w:pPr>
      <w:r w:rsidRPr="00383C76">
        <w:rPr>
          <w:sz w:val="24"/>
          <w:szCs w:val="24"/>
        </w:rPr>
        <w:t>Sonderausstellung 2020 des Druckmuseums Stamparia Strada</w:t>
      </w:r>
      <w:r w:rsidR="002B78B9">
        <w:rPr>
          <w:sz w:val="24"/>
          <w:szCs w:val="24"/>
        </w:rPr>
        <w:br/>
      </w:r>
    </w:p>
    <w:p w14:paraId="3E7A7D7A" w14:textId="639524AB" w:rsidR="00AC6EC3" w:rsidRPr="00383C76" w:rsidRDefault="00AC6EC3">
      <w:pPr>
        <w:rPr>
          <w:sz w:val="28"/>
          <w:szCs w:val="28"/>
        </w:rPr>
      </w:pPr>
      <w:r w:rsidRPr="00383C76">
        <w:rPr>
          <w:b/>
          <w:bCs/>
          <w:sz w:val="28"/>
          <w:szCs w:val="28"/>
        </w:rPr>
        <w:t>Einheit, Zwietracht, Nachbarschaft</w:t>
      </w:r>
      <w:r w:rsidRPr="00383C76">
        <w:rPr>
          <w:b/>
          <w:bCs/>
          <w:sz w:val="28"/>
          <w:szCs w:val="28"/>
        </w:rPr>
        <w:br/>
      </w:r>
      <w:r w:rsidRPr="00383C76">
        <w:rPr>
          <w:sz w:val="28"/>
          <w:szCs w:val="28"/>
        </w:rPr>
        <w:t>Die jüngste Grenze der Schweiz</w:t>
      </w:r>
    </w:p>
    <w:p w14:paraId="6BAC965A" w14:textId="74E786D4" w:rsidR="00AC6EC3" w:rsidRDefault="009D666F">
      <w:r>
        <w:br/>
      </w:r>
      <w:r w:rsidR="00AC6EC3">
        <w:t xml:space="preserve">Die Corona-Krise führte uns die Bedeutung </w:t>
      </w:r>
      <w:r w:rsidR="00E5643F">
        <w:t>ein</w:t>
      </w:r>
      <w:r w:rsidR="00AC6EC3">
        <w:t xml:space="preserve">er Grenze in aller Deutlichkeit vor Augen. War während der Schengen-Zeit ein Übertritt in ein Nachbarland problemlos und ohne Kontrolle möglich, hiess es </w:t>
      </w:r>
      <w:r w:rsidR="00F86A54">
        <w:t>vom</w:t>
      </w:r>
      <w:r w:rsidR="00AC6EC3">
        <w:t xml:space="preserve"> 16. März</w:t>
      </w:r>
      <w:r w:rsidR="00F86A54">
        <w:t xml:space="preserve"> bis zum 14. Juni</w:t>
      </w:r>
      <w:r w:rsidR="00AC6EC3">
        <w:t xml:space="preserve"> </w:t>
      </w:r>
      <w:r w:rsidR="00E54D7D">
        <w:t xml:space="preserve">2020 </w:t>
      </w:r>
      <w:r w:rsidR="00AC6EC3">
        <w:t>an allen Schweizer Grenz</w:t>
      </w:r>
      <w:r w:rsidR="003E0EAC">
        <w:t>übergäng</w:t>
      </w:r>
      <w:r w:rsidR="00AC6EC3">
        <w:t xml:space="preserve">en: Halt! Der Grenzverkehr kam </w:t>
      </w:r>
      <w:r w:rsidR="003E0EAC">
        <w:t>innerhalb von Stunden</w:t>
      </w:r>
      <w:r w:rsidR="00AC6EC3">
        <w:t xml:space="preserve"> </w:t>
      </w:r>
      <w:r w:rsidR="003E0EAC">
        <w:t xml:space="preserve">zum </w:t>
      </w:r>
      <w:r w:rsidR="00AC6EC3">
        <w:t xml:space="preserve">Erliegen. </w:t>
      </w:r>
    </w:p>
    <w:p w14:paraId="70EF1BC3" w14:textId="77777777" w:rsidR="008A5790" w:rsidRDefault="008A5790"/>
    <w:p w14:paraId="714434CA" w14:textId="0F53BB91" w:rsidR="008A5790" w:rsidRPr="008A5790" w:rsidRDefault="008A5790">
      <w:pPr>
        <w:rPr>
          <w:u w:val="single"/>
        </w:rPr>
      </w:pPr>
      <w:r w:rsidRPr="008A5790">
        <w:rPr>
          <w:u w:val="single"/>
        </w:rPr>
        <w:t>Das Entstehen der Grenze</w:t>
      </w:r>
    </w:p>
    <w:p w14:paraId="29FE1527" w14:textId="69947345" w:rsidR="00AC6EC3" w:rsidRDefault="00AC6EC3">
      <w:r>
        <w:t xml:space="preserve">Die Stamparia Strada </w:t>
      </w:r>
      <w:r w:rsidR="00ED6092">
        <w:t>erzählt</w:t>
      </w:r>
      <w:r>
        <w:t xml:space="preserve"> in ihrer diesjährigen Sonderausstellung, wie die Grenze</w:t>
      </w:r>
      <w:r w:rsidR="003E0EAC">
        <w:t xml:space="preserve"> im Unterengadin</w:t>
      </w:r>
      <w:r>
        <w:t xml:space="preserve"> entstand</w:t>
      </w:r>
      <w:r w:rsidR="00F86A54">
        <w:t>en ist</w:t>
      </w:r>
      <w:r>
        <w:t xml:space="preserve">. </w:t>
      </w:r>
      <w:r w:rsidR="003E0EAC">
        <w:t>Unser</w:t>
      </w:r>
      <w:r>
        <w:t xml:space="preserve"> Schulwissen </w:t>
      </w:r>
      <w:r w:rsidR="003E0EAC">
        <w:t>besag</w:t>
      </w:r>
      <w:r>
        <w:t>t, dass die Aussengrenze</w:t>
      </w:r>
      <w:r w:rsidR="00565292">
        <w:t>n</w:t>
      </w:r>
      <w:r>
        <w:t xml:space="preserve"> der Schweiz am Wiener Kongress 1815 </w:t>
      </w:r>
      <w:r w:rsidR="008B571B">
        <w:t xml:space="preserve">endgültig </w:t>
      </w:r>
      <w:r w:rsidR="00F86A54">
        <w:t>festgelegt</w:t>
      </w:r>
      <w:r>
        <w:t xml:space="preserve"> </w:t>
      </w:r>
      <w:r w:rsidR="000038EE">
        <w:t xml:space="preserve">worden </w:t>
      </w:r>
      <w:r w:rsidR="00565292">
        <w:t>sind</w:t>
      </w:r>
      <w:r>
        <w:t xml:space="preserve">. Im Unterengadin </w:t>
      </w:r>
      <w:r w:rsidR="00EA180F">
        <w:t>rangen Österreich und die Schweiz</w:t>
      </w:r>
      <w:r>
        <w:t xml:space="preserve"> jedoch bis 1868 hartnäckig um ein gutes Dutzend Quadratkilometer. Es brauchte den persönlichen Einsatz des österreichisch-ungarischen Kaisers, um </w:t>
      </w:r>
      <w:r w:rsidR="003E0EAC">
        <w:t xml:space="preserve">zur heutigen Lösung </w:t>
      </w:r>
      <w:r w:rsidR="00F86A54">
        <w:t xml:space="preserve">und </w:t>
      </w:r>
      <w:r w:rsidR="003E0EAC">
        <w:t>letzte</w:t>
      </w:r>
      <w:r w:rsidR="00F86A54">
        <w:t>n</w:t>
      </w:r>
      <w:r w:rsidR="003E0EAC">
        <w:t xml:space="preserve"> grosse</w:t>
      </w:r>
      <w:r w:rsidR="00F86A54">
        <w:t>n</w:t>
      </w:r>
      <w:r w:rsidR="003E0EAC">
        <w:t xml:space="preserve"> Schweizer Grenzanpassung zu kommen. </w:t>
      </w:r>
    </w:p>
    <w:p w14:paraId="6FE96C17" w14:textId="66ED561F" w:rsidR="003E0EAC" w:rsidRDefault="003E0EAC">
      <w:r>
        <w:t xml:space="preserve">Unterengadin und Vinschgau bildeten im Mittelalter ein homogenes Gebiet mit gleicher Sprache. Die </w:t>
      </w:r>
      <w:r w:rsidR="00B45FC7">
        <w:t>A</w:t>
      </w:r>
      <w:r>
        <w:t xml:space="preserve">usstellung zeigt, wie im Verlauf der Jahre drei Regionen mit </w:t>
      </w:r>
      <w:r w:rsidR="005157C8">
        <w:t>verschiedener</w:t>
      </w:r>
      <w:r>
        <w:t xml:space="preserve"> </w:t>
      </w:r>
      <w:r w:rsidR="0088698D">
        <w:t xml:space="preserve">Sprache, </w:t>
      </w:r>
      <w:r>
        <w:t>Staatszugehörigkeit und Konfession entstanden</w:t>
      </w:r>
      <w:r w:rsidR="00572808">
        <w:t xml:space="preserve"> sind</w:t>
      </w:r>
      <w:r>
        <w:t xml:space="preserve">. </w:t>
      </w:r>
      <w:r w:rsidR="009A1888">
        <w:t>A</w:t>
      </w:r>
      <w:r>
        <w:t xml:space="preserve">bbildungen zeitgenössischer </w:t>
      </w:r>
      <w:r w:rsidR="000175D9">
        <w:t>Urkunden</w:t>
      </w:r>
      <w:r>
        <w:t xml:space="preserve"> illustrier</w:t>
      </w:r>
      <w:r w:rsidR="00A11576">
        <w:t xml:space="preserve">en </w:t>
      </w:r>
      <w:r w:rsidR="00572808">
        <w:t>d</w:t>
      </w:r>
      <w:r>
        <w:t xml:space="preserve">ie </w:t>
      </w:r>
      <w:r w:rsidR="00E45369">
        <w:t>w</w:t>
      </w:r>
      <w:r w:rsidR="00963C87">
        <w:t>egweisend</w:t>
      </w:r>
      <w:r w:rsidR="00E45369">
        <w:t>en</w:t>
      </w:r>
      <w:r w:rsidR="006C5CD7">
        <w:t xml:space="preserve"> </w:t>
      </w:r>
      <w:r w:rsidR="004519D7">
        <w:t>Schritte</w:t>
      </w:r>
      <w:r w:rsidR="009A1888">
        <w:t>, P</w:t>
      </w:r>
      <w:r w:rsidR="00072A6F">
        <w:t xml:space="preserve">ortraits </w:t>
      </w:r>
      <w:r w:rsidR="006C5CD7">
        <w:t xml:space="preserve">wichtiger </w:t>
      </w:r>
      <w:r w:rsidR="00072A6F">
        <w:t xml:space="preserve">Figuren beidseits </w:t>
      </w:r>
      <w:r w:rsidR="00487972">
        <w:t xml:space="preserve">der entstehenden Grenze </w:t>
      </w:r>
      <w:r w:rsidR="00814061">
        <w:t>dokumentieren</w:t>
      </w:r>
      <w:r w:rsidR="00487972">
        <w:t xml:space="preserve"> </w:t>
      </w:r>
      <w:r w:rsidR="0023726D">
        <w:t>unterschiedlich</w:t>
      </w:r>
      <w:r w:rsidR="00487972">
        <w:t xml:space="preserve">e Standpunkte. </w:t>
      </w:r>
    </w:p>
    <w:p w14:paraId="4FFF9E89" w14:textId="77102D57" w:rsidR="00FC2C90" w:rsidRDefault="00FC2C90" w:rsidP="00FC2C90">
      <w:r>
        <w:t xml:space="preserve">Seit 1919 liegt eine der sechs Dreiländerecken </w:t>
      </w:r>
      <w:r w:rsidR="00122152">
        <w:t xml:space="preserve">der Schweiz </w:t>
      </w:r>
      <w:r w:rsidR="00F2746D">
        <w:t>im Unterengadin</w:t>
      </w:r>
      <w:r>
        <w:t xml:space="preserve">. </w:t>
      </w:r>
      <w:r w:rsidR="00122152">
        <w:t>Die Punkte</w:t>
      </w:r>
      <w:r>
        <w:t xml:space="preserve"> </w:t>
      </w:r>
      <w:r w:rsidR="008834A4">
        <w:t>sind normalerweise</w:t>
      </w:r>
      <w:r w:rsidR="00675A94">
        <w:t xml:space="preserve"> markante</w:t>
      </w:r>
      <w:r>
        <w:t xml:space="preserve"> Berggipfel, See- oder Flussmitten. Der</w:t>
      </w:r>
      <w:r w:rsidR="00613E5C">
        <w:t xml:space="preserve"> unauffällige</w:t>
      </w:r>
      <w:r>
        <w:t xml:space="preserve"> Dreiländerstein Schweiz – Österreich – Italien bei Strada steht </w:t>
      </w:r>
      <w:r w:rsidR="007563C8">
        <w:t xml:space="preserve">jedoch </w:t>
      </w:r>
      <w:r>
        <w:t xml:space="preserve">unspektakulär an einem Abhang im Niemandsland. Die Wechselausstellung erzählt, weshalb. </w:t>
      </w:r>
    </w:p>
    <w:p w14:paraId="0673292B" w14:textId="2216B4B2" w:rsidR="0006707F" w:rsidRDefault="003B1B1B">
      <w:r>
        <w:t xml:space="preserve">Die </w:t>
      </w:r>
      <w:r w:rsidR="0021126B">
        <w:t>A</w:t>
      </w:r>
      <w:r>
        <w:t xml:space="preserve">usstellung lädt </w:t>
      </w:r>
      <w:r w:rsidR="00613E5C">
        <w:t xml:space="preserve">mit Beispielen </w:t>
      </w:r>
      <w:r>
        <w:t>auch zum Schmunzeln ein</w:t>
      </w:r>
      <w:r w:rsidR="00F66BAA">
        <w:t>.</w:t>
      </w:r>
      <w:r w:rsidR="006012E7">
        <w:t xml:space="preserve"> Autos, die </w:t>
      </w:r>
      <w:r w:rsidR="0088057B">
        <w:t xml:space="preserve">vor hundert Jahren </w:t>
      </w:r>
      <w:r w:rsidR="006012E7">
        <w:t xml:space="preserve">in Martina von Österreich über die Grenze </w:t>
      </w:r>
      <w:r w:rsidR="00F66BAA">
        <w:t>kamen</w:t>
      </w:r>
      <w:r w:rsidR="006012E7">
        <w:t xml:space="preserve">, </w:t>
      </w:r>
      <w:r w:rsidR="00F66BAA">
        <w:t xml:space="preserve">mussten </w:t>
      </w:r>
      <w:r w:rsidR="009C08F4">
        <w:t>ab</w:t>
      </w:r>
      <w:r w:rsidR="006012E7">
        <w:t xml:space="preserve"> Schweizer Seite mit Maultieren gezogen werden </w:t>
      </w:r>
      <w:r w:rsidR="009C08F4">
        <w:t xml:space="preserve">– Autofahren war in Graubünden </w:t>
      </w:r>
      <w:r w:rsidR="00F66BAA">
        <w:t xml:space="preserve">von 1900 bis 1925 </w:t>
      </w:r>
      <w:r w:rsidR="009C08F4">
        <w:t xml:space="preserve">verboten. </w:t>
      </w:r>
      <w:r w:rsidR="001759F9">
        <w:t>I</w:t>
      </w:r>
      <w:r w:rsidR="001444FC">
        <w:t xml:space="preserve">n der Schweiz </w:t>
      </w:r>
      <w:r w:rsidR="001759F9">
        <w:t xml:space="preserve">herrscht </w:t>
      </w:r>
      <w:r w:rsidR="0006707F">
        <w:t>Rechtsverkehr</w:t>
      </w:r>
      <w:r w:rsidR="001759F9">
        <w:t xml:space="preserve"> </w:t>
      </w:r>
      <w:r w:rsidR="001444FC">
        <w:t>– in Österreich wurde bis 1938 links gefahren</w:t>
      </w:r>
      <w:r w:rsidR="00E143BD">
        <w:t>. D</w:t>
      </w:r>
      <w:r w:rsidR="001759F9">
        <w:t>ie Originaltafel</w:t>
      </w:r>
      <w:r w:rsidR="00E143BD">
        <w:t>, die in Martina auf den Spurwechsel hinwies, schmück</w:t>
      </w:r>
      <w:r w:rsidR="0088057B">
        <w:t>t</w:t>
      </w:r>
      <w:r w:rsidR="00E143BD">
        <w:t xml:space="preserve"> den Eingangsbereich der Ausstellung.</w:t>
      </w:r>
    </w:p>
    <w:p w14:paraId="1213E760" w14:textId="5E9EDAD7" w:rsidR="008A5790" w:rsidRDefault="008A5790"/>
    <w:p w14:paraId="0F3E59E7" w14:textId="660BA6B1" w:rsidR="0088057B" w:rsidRDefault="0088057B"/>
    <w:p w14:paraId="6806C1D8" w14:textId="77777777" w:rsidR="0088057B" w:rsidRDefault="0088057B"/>
    <w:p w14:paraId="352FCD91" w14:textId="2F344C05" w:rsidR="008A5790" w:rsidRPr="002D4591" w:rsidRDefault="008A5790">
      <w:pPr>
        <w:rPr>
          <w:u w:val="single"/>
        </w:rPr>
      </w:pPr>
      <w:r w:rsidRPr="002D4591">
        <w:rPr>
          <w:u w:val="single"/>
        </w:rPr>
        <w:lastRenderedPageBreak/>
        <w:t>Schmuggel</w:t>
      </w:r>
    </w:p>
    <w:p w14:paraId="1F3F6B7D" w14:textId="57C6E71B" w:rsidR="000A735C" w:rsidRDefault="002D4591">
      <w:r>
        <w:t xml:space="preserve">Mit dem Entstehen der Grenze kam auch der Schmuggel auf. </w:t>
      </w:r>
      <w:r w:rsidR="004F1E7A">
        <w:t xml:space="preserve">Schweizer, Österreicher wie Italiener </w:t>
      </w:r>
      <w:r w:rsidR="009B06CB">
        <w:t>betrieben dieses Gewerbe</w:t>
      </w:r>
      <w:r w:rsidR="00A946D2">
        <w:t xml:space="preserve"> </w:t>
      </w:r>
      <w:r w:rsidR="00150DE6">
        <w:t xml:space="preserve">mit </w:t>
      </w:r>
      <w:r w:rsidR="00B809DB">
        <w:t xml:space="preserve">schlauer </w:t>
      </w:r>
      <w:r w:rsidR="00150DE6">
        <w:t>Hingabe</w:t>
      </w:r>
      <w:r w:rsidR="00A946D2">
        <w:t xml:space="preserve"> </w:t>
      </w:r>
      <w:r w:rsidR="009B06CB">
        <w:t xml:space="preserve">bis weit ins 20. Jahrhundert. </w:t>
      </w:r>
      <w:r w:rsidR="00687B79">
        <w:t xml:space="preserve">Die Stamparia stellt typische Schmuggelgüter und Schmugglerausrüstungen vor. </w:t>
      </w:r>
    </w:p>
    <w:p w14:paraId="1F46AE17" w14:textId="2FC794B1" w:rsidR="007C51EA" w:rsidRDefault="007B5792">
      <w:r>
        <w:t xml:space="preserve">An </w:t>
      </w:r>
      <w:r w:rsidR="008B571B">
        <w:t xml:space="preserve">einer </w:t>
      </w:r>
      <w:r>
        <w:t>Videostation werden Film</w:t>
      </w:r>
      <w:r w:rsidR="008670FA">
        <w:t>sequenzen</w:t>
      </w:r>
      <w:r>
        <w:t xml:space="preserve"> über die Grenze gezeigt. </w:t>
      </w:r>
      <w:r w:rsidR="00CD15B6">
        <w:t>Dank Drohnenaufnahmen kann der Besucher der</w:t>
      </w:r>
      <w:r w:rsidR="009E18CA">
        <w:t xml:space="preserve"> unwegsamen</w:t>
      </w:r>
      <w:r w:rsidR="00CD15B6">
        <w:t xml:space="preserve"> Grenz</w:t>
      </w:r>
      <w:r w:rsidR="009E18CA">
        <w:t>linie</w:t>
      </w:r>
      <w:r w:rsidR="00CD15B6">
        <w:t xml:space="preserve"> </w:t>
      </w:r>
      <w:r w:rsidR="008B571B">
        <w:t>vom Piz Lad</w:t>
      </w:r>
      <w:r w:rsidR="00613E5C">
        <w:t xml:space="preserve"> über den Dreiländerstein</w:t>
      </w:r>
      <w:r w:rsidR="008B571B">
        <w:t xml:space="preserve"> bis nach Alt Finstermünz </w:t>
      </w:r>
      <w:r w:rsidR="00CD15B6">
        <w:t>bequem</w:t>
      </w:r>
      <w:r w:rsidR="009E18CA">
        <w:t xml:space="preserve"> vom Museum Stamparia Strada aus folgen. </w:t>
      </w:r>
      <w:r w:rsidR="00CD15B6">
        <w:t xml:space="preserve"> </w:t>
      </w:r>
    </w:p>
    <w:p w14:paraId="430ACE90" w14:textId="77777777" w:rsidR="000A735C" w:rsidRDefault="000A735C"/>
    <w:p w14:paraId="52AEACFE" w14:textId="24A11686" w:rsidR="000A735C" w:rsidRPr="00F35507" w:rsidRDefault="00F35507">
      <w:pPr>
        <w:rPr>
          <w:u w:val="single"/>
        </w:rPr>
      </w:pPr>
      <w:r w:rsidRPr="00F35507">
        <w:rPr>
          <w:u w:val="single"/>
        </w:rPr>
        <w:t>Das Druckmuseum Stamparia Strada</w:t>
      </w:r>
    </w:p>
    <w:p w14:paraId="200797F2" w14:textId="54C6B9F8" w:rsidR="008236EF" w:rsidRDefault="00E80DB8" w:rsidP="00E80DB8">
      <w:r>
        <w:t>Die Fundaziun Stamparia Strada wurde 1988 gegründet</w:t>
      </w:r>
      <w:r w:rsidR="008B571B">
        <w:t>. Sie eröffnete</w:t>
      </w:r>
      <w:r w:rsidR="006A25D3">
        <w:t xml:space="preserve"> </w:t>
      </w:r>
      <w:r w:rsidR="008B571B">
        <w:t xml:space="preserve">zehn Jahre später </w:t>
      </w:r>
      <w:r>
        <w:t>im Gebäude der historischen Druckerei (romanisch: Stamparia)</w:t>
      </w:r>
      <w:r w:rsidR="00515B13">
        <w:t xml:space="preserve"> </w:t>
      </w:r>
      <w:r w:rsidR="00A437A0">
        <w:t xml:space="preserve">von </w:t>
      </w:r>
      <w:r w:rsidR="00515B13">
        <w:t>Strada</w:t>
      </w:r>
      <w:r w:rsidR="008B571B" w:rsidRPr="008B571B">
        <w:t xml:space="preserve"> </w:t>
      </w:r>
      <w:r w:rsidR="008B571B">
        <w:t>ein Druckmuseum</w:t>
      </w:r>
      <w:r>
        <w:t xml:space="preserve">. Das schöne Engadinerhaus gehört der Liste der Kulturgüter von nationaler Bedeutung an. </w:t>
      </w:r>
    </w:p>
    <w:p w14:paraId="6AC33553" w14:textId="3E034F57" w:rsidR="00E80DB8" w:rsidRDefault="00E80DB8" w:rsidP="00E80DB8">
      <w:pPr>
        <w:rPr>
          <w:rFonts w:cstheme="minorHAnsi"/>
        </w:rPr>
      </w:pPr>
      <w:r>
        <w:t xml:space="preserve">Die Dauerausstellung ist dem historischen Buchdruck gewidmet. </w:t>
      </w:r>
      <w:r>
        <w:rPr>
          <w:rFonts w:cstheme="minorHAnsi"/>
        </w:rPr>
        <w:t>Eine neu eingeführte Besucherführung erlaubt dem Gast, seinen Museumsbesuch gezielt auf seine Interessen auszurichten.</w:t>
      </w:r>
    </w:p>
    <w:p w14:paraId="6221CD49" w14:textId="3522ED5E" w:rsidR="006C4395" w:rsidRDefault="006C4395" w:rsidP="006C4395">
      <w:r>
        <w:t xml:space="preserve">Die </w:t>
      </w:r>
      <w:r w:rsidR="00D1091C">
        <w:t xml:space="preserve">diesjährige </w:t>
      </w:r>
      <w:r>
        <w:t xml:space="preserve">Sonderausstellung richtet sich an Besucher, die an Geschichte und Kultur des Unterengadins interessiert sind. Sie ist auch für Jugendliche geeignet. </w:t>
      </w:r>
    </w:p>
    <w:p w14:paraId="5DE1AC7C" w14:textId="7677A39D" w:rsidR="00E80DB8" w:rsidRDefault="00E80DB8" w:rsidP="00E80DB8">
      <w:r>
        <w:rPr>
          <w:rStyle w:val="fs28"/>
          <w:rFonts w:cs="Arial"/>
        </w:rPr>
        <w:t xml:space="preserve">Das Museum ist von </w:t>
      </w:r>
      <w:r w:rsidRPr="00CA3650">
        <w:rPr>
          <w:rStyle w:val="fs28"/>
          <w:rFonts w:cs="Arial"/>
        </w:rPr>
        <w:t xml:space="preserve">Mai bis Oktober </w:t>
      </w:r>
      <w:r>
        <w:rPr>
          <w:rStyle w:val="fs28"/>
          <w:rFonts w:cs="Arial"/>
        </w:rPr>
        <w:t>an S</w:t>
      </w:r>
      <w:r w:rsidRPr="00CA3650">
        <w:rPr>
          <w:rStyle w:val="fs28"/>
          <w:rFonts w:cs="Arial"/>
        </w:rPr>
        <w:t>amstag</w:t>
      </w:r>
      <w:r>
        <w:rPr>
          <w:rStyle w:val="fs28"/>
          <w:rFonts w:cs="Arial"/>
        </w:rPr>
        <w:t>en von</w:t>
      </w:r>
      <w:r w:rsidRPr="00CA3650">
        <w:rPr>
          <w:rStyle w:val="fs28"/>
          <w:rFonts w:cs="Arial"/>
        </w:rPr>
        <w:t xml:space="preserve"> 15 </w:t>
      </w:r>
      <w:r>
        <w:rPr>
          <w:rStyle w:val="fs28"/>
          <w:rFonts w:cs="Arial"/>
        </w:rPr>
        <w:t>–</w:t>
      </w:r>
      <w:r w:rsidRPr="00CA3650">
        <w:rPr>
          <w:rStyle w:val="fs28"/>
          <w:rFonts w:cs="Arial"/>
        </w:rPr>
        <w:t xml:space="preserve"> 17</w:t>
      </w:r>
      <w:r>
        <w:rPr>
          <w:rStyle w:val="fs28"/>
          <w:rFonts w:cs="Arial"/>
        </w:rPr>
        <w:t xml:space="preserve"> Uhr</w:t>
      </w:r>
      <w:r w:rsidR="00616B4D">
        <w:rPr>
          <w:rStyle w:val="fs28"/>
          <w:rFonts w:cs="Arial"/>
        </w:rPr>
        <w:t xml:space="preserve"> </w:t>
      </w:r>
      <w:r>
        <w:rPr>
          <w:rStyle w:val="fs28"/>
          <w:rFonts w:cs="Arial"/>
        </w:rPr>
        <w:t>geöffnet</w:t>
      </w:r>
      <w:r w:rsidR="00616B4D">
        <w:rPr>
          <w:rStyle w:val="fs28"/>
          <w:rFonts w:cs="Arial"/>
        </w:rPr>
        <w:t>. A</w:t>
      </w:r>
      <w:r w:rsidRPr="00CA3650">
        <w:rPr>
          <w:rStyle w:val="fs28"/>
          <w:rFonts w:cs="Arial"/>
        </w:rPr>
        <w:t xml:space="preserve">ndere Termine </w:t>
      </w:r>
      <w:r w:rsidR="00616B4D">
        <w:rPr>
          <w:rStyle w:val="fs28"/>
          <w:rFonts w:cs="Arial"/>
        </w:rPr>
        <w:t xml:space="preserve">sind </w:t>
      </w:r>
      <w:r w:rsidRPr="00CA3650">
        <w:rPr>
          <w:rStyle w:val="fs28"/>
          <w:rFonts w:cs="Arial"/>
        </w:rPr>
        <w:t>nach Vereinbarung (+41 81 866 32 24)</w:t>
      </w:r>
      <w:r w:rsidR="00616B4D">
        <w:rPr>
          <w:rStyle w:val="fs28"/>
          <w:rFonts w:cs="Arial"/>
        </w:rPr>
        <w:t xml:space="preserve"> möglich. </w:t>
      </w:r>
    </w:p>
    <w:p w14:paraId="35A2EA23" w14:textId="77777777" w:rsidR="00E80DB8" w:rsidRDefault="00E80DB8" w:rsidP="00E80DB8"/>
    <w:p w14:paraId="45FD196E" w14:textId="77777777" w:rsidR="00E80DB8" w:rsidRDefault="00E80DB8" w:rsidP="00E80DB8">
      <w:pPr>
        <w:rPr>
          <w:rStyle w:val="fs28"/>
          <w:rFonts w:cs="Arial"/>
        </w:rPr>
      </w:pPr>
      <w:r w:rsidRPr="00CA3650">
        <w:t xml:space="preserve">Buchdruckmuseum Stamparia </w:t>
      </w:r>
      <w:r w:rsidRPr="00CA3650">
        <w:br/>
      </w:r>
      <w:r w:rsidRPr="00CA3650">
        <w:rPr>
          <w:rStyle w:val="fs28"/>
          <w:rFonts w:cs="Arial"/>
        </w:rPr>
        <w:t>7558 Strada</w:t>
      </w:r>
      <w:r>
        <w:rPr>
          <w:rStyle w:val="fs28"/>
          <w:rFonts w:cs="Arial"/>
        </w:rPr>
        <w:br/>
      </w:r>
      <w:hyperlink r:id="rId4" w:history="1">
        <w:r w:rsidRPr="00F37FD2">
          <w:rPr>
            <w:rStyle w:val="Hyperlink"/>
            <w:rFonts w:cs="Arial"/>
          </w:rPr>
          <w:t>www.stamparia.ch</w:t>
        </w:r>
      </w:hyperlink>
      <w:r>
        <w:rPr>
          <w:rStyle w:val="fs28"/>
          <w:rFonts w:cs="Arial"/>
        </w:rPr>
        <w:t xml:space="preserve"> </w:t>
      </w:r>
    </w:p>
    <w:p w14:paraId="19C56D33" w14:textId="77777777" w:rsidR="00E80DB8" w:rsidRDefault="00E80DB8" w:rsidP="00E80DB8">
      <w:pPr>
        <w:rPr>
          <w:rStyle w:val="fs28"/>
        </w:rPr>
      </w:pPr>
    </w:p>
    <w:p w14:paraId="1ED9D740" w14:textId="0B76BB02" w:rsidR="00F35507" w:rsidRDefault="00F35507"/>
    <w:p w14:paraId="64F0F352" w14:textId="0AB38874" w:rsidR="00F54809" w:rsidRDefault="00F54809"/>
    <w:p w14:paraId="750AFD19" w14:textId="6356B1B4" w:rsidR="00F54809" w:rsidRDefault="00E51642">
      <w:r>
        <w:t>Die Fotos auf der folgenden Seite können in Druckqualität heruntergeladen werden (Pressefotos in hoher Auflösung):</w:t>
      </w:r>
    </w:p>
    <w:p w14:paraId="1AD9A35E" w14:textId="539D9F92" w:rsidR="00E51642" w:rsidRDefault="00C27F5E">
      <w:hyperlink r:id="rId5" w:history="1">
        <w:r w:rsidR="00E51642" w:rsidRPr="00E51642">
          <w:rPr>
            <w:color w:val="0000FF"/>
            <w:u w:val="single"/>
          </w:rPr>
          <w:t>https://stamparia.ch/ausstellungen/sonderausstellung-2020-21/</w:t>
        </w:r>
      </w:hyperlink>
    </w:p>
    <w:p w14:paraId="4653C972" w14:textId="1763F801" w:rsidR="00F54809" w:rsidRDefault="00F54809"/>
    <w:p w14:paraId="712DECD1" w14:textId="09E2FF72" w:rsidR="00F54809" w:rsidRDefault="00F54809"/>
    <w:p w14:paraId="646E7315" w14:textId="7C41CF15" w:rsidR="00F54809" w:rsidRDefault="00F54809"/>
    <w:p w14:paraId="03B24C66" w14:textId="6A298A97" w:rsidR="00F54809" w:rsidRDefault="00F54809"/>
    <w:p w14:paraId="7424DFE6" w14:textId="77777777" w:rsidR="008B59EF" w:rsidRDefault="008B59EF">
      <w:pPr>
        <w:sectPr w:rsidR="008B59E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6B6C322" w14:textId="51D07469" w:rsidR="00F54809" w:rsidRDefault="001646F6">
      <w:r>
        <w:rPr>
          <w:noProof/>
        </w:rPr>
        <w:lastRenderedPageBreak/>
        <w:drawing>
          <wp:inline distT="0" distB="0" distL="0" distR="0" wp14:anchorId="167C1F04" wp14:editId="5D2468D5">
            <wp:extent cx="2386013" cy="1590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53" cy="159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D6A43" w14:textId="283004BB" w:rsidR="008B59EF" w:rsidRDefault="00C27F5E">
      <w:r>
        <w:t>Grenzt</w:t>
      </w:r>
      <w:r w:rsidR="008B59EF">
        <w:t>afel «Rechts fahren»</w:t>
      </w:r>
      <w:r>
        <w:t xml:space="preserve"> in Martina: In Österreich herrschte bis 1938 Linksverkehr</w:t>
      </w:r>
    </w:p>
    <w:p w14:paraId="1ACD308B" w14:textId="301E92AB" w:rsidR="00F54809" w:rsidRDefault="0027730B">
      <w:r>
        <w:rPr>
          <w:noProof/>
        </w:rPr>
        <w:drawing>
          <wp:inline distT="0" distB="0" distL="0" distR="0" wp14:anchorId="09D7C1D4" wp14:editId="780B5E11">
            <wp:extent cx="2386800" cy="1590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16" cy="159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6B829" w14:textId="77777777" w:rsidR="00C27F5E" w:rsidRDefault="00C27F5E" w:rsidP="00C27F5E">
      <w:pPr>
        <w:rPr>
          <w:noProof/>
        </w:rPr>
      </w:pPr>
      <w:r>
        <w:t>Personen und Karten dokumentieren die wichtigsten Etappen der Grenzbildung</w:t>
      </w:r>
    </w:p>
    <w:p w14:paraId="2BD945BA" w14:textId="231CE80D" w:rsidR="00AC6EC3" w:rsidRDefault="0027730B">
      <w:r>
        <w:rPr>
          <w:noProof/>
        </w:rPr>
        <w:drawing>
          <wp:inline distT="0" distB="0" distL="0" distR="0" wp14:anchorId="2C0DB9A5" wp14:editId="1F167A7D">
            <wp:extent cx="2358608" cy="1571625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89" cy="157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D3F6" w14:textId="77777777" w:rsidR="00C27F5E" w:rsidRDefault="00C27F5E" w:rsidP="00C27F5E">
      <w:pPr>
        <w:rPr>
          <w:noProof/>
        </w:rPr>
      </w:pPr>
      <w:r>
        <w:t>Personen und Karten dokumentieren die wichtigsten Etappen der Grenzbildung</w:t>
      </w:r>
    </w:p>
    <w:p w14:paraId="62C23FB8" w14:textId="6B7835D1" w:rsidR="0027730B" w:rsidRDefault="0027730B">
      <w:r>
        <w:rPr>
          <w:noProof/>
        </w:rPr>
        <w:drawing>
          <wp:inline distT="0" distB="0" distL="0" distR="0" wp14:anchorId="72CCFD35" wp14:editId="570290D1">
            <wp:extent cx="2381250" cy="1587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90" cy="15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9260" w14:textId="34F43BC1" w:rsidR="008B59EF" w:rsidRDefault="00C27F5E">
      <w:pPr>
        <w:rPr>
          <w:noProof/>
        </w:rPr>
      </w:pPr>
      <w:r>
        <w:rPr>
          <w:noProof/>
        </w:rPr>
        <w:t>Die Entstehung der Grenze wird in grossformatigen Karten übersichtlich dargestellt</w:t>
      </w:r>
    </w:p>
    <w:p w14:paraId="15FFAFD7" w14:textId="1F84D0A8" w:rsidR="002B3BB6" w:rsidRDefault="002B3BB6">
      <w:pPr>
        <w:rPr>
          <w:noProof/>
        </w:rPr>
      </w:pPr>
      <w:r>
        <w:rPr>
          <w:noProof/>
        </w:rPr>
        <w:drawing>
          <wp:inline distT="0" distB="0" distL="0" distR="0" wp14:anchorId="0A90DE45" wp14:editId="1AE23B31">
            <wp:extent cx="2372509" cy="1581150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84" cy="158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5B99E" w14:textId="6DBB4190" w:rsidR="008B59EF" w:rsidRDefault="008B59EF">
      <w:pPr>
        <w:rPr>
          <w:noProof/>
        </w:rPr>
      </w:pPr>
      <w:r>
        <w:rPr>
          <w:noProof/>
        </w:rPr>
        <w:t>Tabakwaren gehörten in der ersten Hälfte des 20. Jahrhunderts zu den begehrtesten Schmuggel</w:t>
      </w:r>
      <w:r w:rsidR="00C27F5E">
        <w:rPr>
          <w:noProof/>
        </w:rPr>
        <w:t>gütern</w:t>
      </w:r>
    </w:p>
    <w:p w14:paraId="38FFACB9" w14:textId="165199CB" w:rsidR="0027730B" w:rsidRDefault="0027730B">
      <w:r>
        <w:rPr>
          <w:noProof/>
        </w:rPr>
        <w:drawing>
          <wp:inline distT="0" distB="0" distL="0" distR="0" wp14:anchorId="59822329" wp14:editId="0C9A693C">
            <wp:extent cx="2333625" cy="1555235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52" cy="15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83986" w14:textId="77777777" w:rsidR="00C27F5E" w:rsidRDefault="00C27F5E" w:rsidP="00C27F5E">
      <w:pPr>
        <w:rPr>
          <w:noProof/>
        </w:rPr>
      </w:pPr>
      <w:r>
        <w:rPr>
          <w:noProof/>
        </w:rPr>
        <w:t>Parfums und Kosmetika kamen häufig schwarz über die Unterengadiner Grenze</w:t>
      </w:r>
    </w:p>
    <w:p w14:paraId="2ACA0F7F" w14:textId="1107D751" w:rsidR="00735440" w:rsidRDefault="00735440">
      <w:pPr>
        <w:rPr>
          <w:noProof/>
        </w:rPr>
      </w:pPr>
      <w:r>
        <w:rPr>
          <w:noProof/>
        </w:rPr>
        <w:drawing>
          <wp:inline distT="0" distB="0" distL="0" distR="0" wp14:anchorId="260B81D5" wp14:editId="22809735">
            <wp:extent cx="2486025" cy="1656802"/>
            <wp:effectExtent l="0" t="0" r="0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90" cy="16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749E" w14:textId="77777777" w:rsidR="00C27F5E" w:rsidRDefault="00C27F5E" w:rsidP="00C27F5E">
      <w:pPr>
        <w:rPr>
          <w:noProof/>
        </w:rPr>
      </w:pPr>
      <w:r>
        <w:rPr>
          <w:noProof/>
        </w:rPr>
        <w:t>Parfums und Kosmetika kamen häufig schwarz über die Unterengadiner Grenze</w:t>
      </w:r>
    </w:p>
    <w:p w14:paraId="09AEDC00" w14:textId="5073EF49" w:rsidR="002B3BB6" w:rsidRDefault="002B3BB6">
      <w:r>
        <w:rPr>
          <w:noProof/>
        </w:rPr>
        <w:drawing>
          <wp:inline distT="0" distB="0" distL="0" distR="0" wp14:anchorId="37CBFD52" wp14:editId="3C22EE6C">
            <wp:extent cx="2486025" cy="1656802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22" cy="16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6745F" w14:textId="2B2F4331" w:rsidR="002B3BB6" w:rsidRPr="00AC6EC3" w:rsidRDefault="008B59EF">
      <w:r>
        <w:t>Schmugglerausrüstung der 1930er Jahre</w:t>
      </w:r>
    </w:p>
    <w:sectPr w:rsidR="002B3BB6" w:rsidRPr="00AC6EC3" w:rsidSect="008B59EF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56"/>
    <w:rsid w:val="000038EE"/>
    <w:rsid w:val="000175D9"/>
    <w:rsid w:val="00022AA4"/>
    <w:rsid w:val="00061AB9"/>
    <w:rsid w:val="0006707F"/>
    <w:rsid w:val="00072A6F"/>
    <w:rsid w:val="000A735C"/>
    <w:rsid w:val="000B1A7C"/>
    <w:rsid w:val="000B5B20"/>
    <w:rsid w:val="000D3EB3"/>
    <w:rsid w:val="000F38B6"/>
    <w:rsid w:val="00122152"/>
    <w:rsid w:val="001444FC"/>
    <w:rsid w:val="00150DE6"/>
    <w:rsid w:val="001646F6"/>
    <w:rsid w:val="001759F9"/>
    <w:rsid w:val="001965BF"/>
    <w:rsid w:val="0021126B"/>
    <w:rsid w:val="00216C44"/>
    <w:rsid w:val="0023726D"/>
    <w:rsid w:val="0027730B"/>
    <w:rsid w:val="002B3BB6"/>
    <w:rsid w:val="002B78B9"/>
    <w:rsid w:val="002D4591"/>
    <w:rsid w:val="00322D2A"/>
    <w:rsid w:val="0034025D"/>
    <w:rsid w:val="00383C76"/>
    <w:rsid w:val="003A6505"/>
    <w:rsid w:val="003A6C66"/>
    <w:rsid w:val="003B1B1B"/>
    <w:rsid w:val="003E0EAC"/>
    <w:rsid w:val="004519D7"/>
    <w:rsid w:val="00487972"/>
    <w:rsid w:val="004D3A5D"/>
    <w:rsid w:val="004F1E7A"/>
    <w:rsid w:val="005157C8"/>
    <w:rsid w:val="00515B13"/>
    <w:rsid w:val="00565292"/>
    <w:rsid w:val="00572808"/>
    <w:rsid w:val="005A0B69"/>
    <w:rsid w:val="006012E7"/>
    <w:rsid w:val="00606556"/>
    <w:rsid w:val="00611B12"/>
    <w:rsid w:val="00613E5C"/>
    <w:rsid w:val="00616B4D"/>
    <w:rsid w:val="00642691"/>
    <w:rsid w:val="00675A94"/>
    <w:rsid w:val="00687B79"/>
    <w:rsid w:val="006A25D3"/>
    <w:rsid w:val="006B516A"/>
    <w:rsid w:val="006C4395"/>
    <w:rsid w:val="006C5CD7"/>
    <w:rsid w:val="00735440"/>
    <w:rsid w:val="007563C8"/>
    <w:rsid w:val="007A74F7"/>
    <w:rsid w:val="007B5792"/>
    <w:rsid w:val="007C51EA"/>
    <w:rsid w:val="00813579"/>
    <w:rsid w:val="00814061"/>
    <w:rsid w:val="008236EF"/>
    <w:rsid w:val="008670FA"/>
    <w:rsid w:val="0088057B"/>
    <w:rsid w:val="008834A4"/>
    <w:rsid w:val="0088698D"/>
    <w:rsid w:val="008A5790"/>
    <w:rsid w:val="008B571B"/>
    <w:rsid w:val="008B59EF"/>
    <w:rsid w:val="00952630"/>
    <w:rsid w:val="00963C87"/>
    <w:rsid w:val="009700E2"/>
    <w:rsid w:val="009A1888"/>
    <w:rsid w:val="009B06CB"/>
    <w:rsid w:val="009B37CE"/>
    <w:rsid w:val="009C08F4"/>
    <w:rsid w:val="009D52BE"/>
    <w:rsid w:val="009D666F"/>
    <w:rsid w:val="009E18CA"/>
    <w:rsid w:val="00A11576"/>
    <w:rsid w:val="00A437A0"/>
    <w:rsid w:val="00A946D2"/>
    <w:rsid w:val="00AC6EC3"/>
    <w:rsid w:val="00B45FC7"/>
    <w:rsid w:val="00B809DB"/>
    <w:rsid w:val="00BA21FD"/>
    <w:rsid w:val="00BD6C83"/>
    <w:rsid w:val="00BE7D1E"/>
    <w:rsid w:val="00C02D40"/>
    <w:rsid w:val="00C16989"/>
    <w:rsid w:val="00C27F5E"/>
    <w:rsid w:val="00CD15B6"/>
    <w:rsid w:val="00CF4F06"/>
    <w:rsid w:val="00D1091C"/>
    <w:rsid w:val="00D359D7"/>
    <w:rsid w:val="00E143BD"/>
    <w:rsid w:val="00E45369"/>
    <w:rsid w:val="00E51642"/>
    <w:rsid w:val="00E54D7D"/>
    <w:rsid w:val="00E562A4"/>
    <w:rsid w:val="00E5643F"/>
    <w:rsid w:val="00E80DB8"/>
    <w:rsid w:val="00EA180F"/>
    <w:rsid w:val="00EB4B24"/>
    <w:rsid w:val="00ED6092"/>
    <w:rsid w:val="00EF2E0A"/>
    <w:rsid w:val="00F252F9"/>
    <w:rsid w:val="00F2746D"/>
    <w:rsid w:val="00F35507"/>
    <w:rsid w:val="00F54809"/>
    <w:rsid w:val="00F66BAA"/>
    <w:rsid w:val="00F86A54"/>
    <w:rsid w:val="00FC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2DCC7"/>
  <w15:chartTrackingRefBased/>
  <w15:docId w15:val="{7704B5DD-3CEA-43F2-A867-3CE248CC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0DB8"/>
    <w:rPr>
      <w:color w:val="0000FF" w:themeColor="hyperlink"/>
      <w:u w:val="single"/>
    </w:rPr>
  </w:style>
  <w:style w:type="character" w:customStyle="1" w:styleId="fs28">
    <w:name w:val="fs28"/>
    <w:basedOn w:val="Absatz-Standardschriftart"/>
    <w:rsid w:val="00E80DB8"/>
  </w:style>
  <w:style w:type="character" w:styleId="NichtaufgelsteErwhnung">
    <w:name w:val="Unresolved Mention"/>
    <w:basedOn w:val="Absatz-Standardschriftart"/>
    <w:uiPriority w:val="99"/>
    <w:semiHidden/>
    <w:unhideWhenUsed/>
    <w:rsid w:val="00F5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tamparia.ch/ausstellungen/sonderausstellung-2020-21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www.stamparia.ch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Gut</dc:creator>
  <cp:keywords/>
  <dc:description/>
  <cp:lastModifiedBy>Theodor Gut</cp:lastModifiedBy>
  <cp:revision>103</cp:revision>
  <cp:lastPrinted>2020-07-15T09:03:00Z</cp:lastPrinted>
  <dcterms:created xsi:type="dcterms:W3CDTF">2020-06-22T13:25:00Z</dcterms:created>
  <dcterms:modified xsi:type="dcterms:W3CDTF">2020-07-16T08:00:00Z</dcterms:modified>
</cp:coreProperties>
</file>